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3" w:rsidRDefault="00AE3F83" w:rsidP="00AE3F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HARVARD VANGUARD MEDICAL ASSOCIATES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JOB DESCRIPTION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D3B02">
        <w:rPr>
          <w:rFonts w:ascii="TimesNewRoman" w:hAnsi="TimesNewRoman" w:cs="TimesNewRoman"/>
          <w:b/>
        </w:rPr>
        <w:t>Job Title: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Clinical Pharmacist </w:t>
      </w:r>
      <w:r>
        <w:rPr>
          <w:rFonts w:ascii="TimesNewRoman" w:hAnsi="TimesNewRoman" w:cs="TimesNewRoman"/>
        </w:rPr>
        <w:t xml:space="preserve">Job Code: </w:t>
      </w:r>
      <w:r>
        <w:rPr>
          <w:rFonts w:ascii="TimesNewRoman,Bold" w:hAnsi="TimesNewRoman,Bold" w:cs="TimesNewRoman,Bold"/>
          <w:b/>
          <w:bCs/>
        </w:rPr>
        <w:t>1331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FLSA Status: </w:t>
      </w:r>
      <w:r>
        <w:rPr>
          <w:rFonts w:ascii="TimesNewRoman,Bold" w:hAnsi="TimesNewRoman,Bold" w:cs="TimesNewRoman,Bold"/>
          <w:b/>
          <w:bCs/>
        </w:rPr>
        <w:t xml:space="preserve">Exempt </w:t>
      </w:r>
      <w:r>
        <w:rPr>
          <w:rFonts w:ascii="TimesNewRoman" w:hAnsi="TimesNewRoman" w:cs="TimesNewRoman"/>
        </w:rPr>
        <w:t xml:space="preserve">Date Approved: </w:t>
      </w:r>
      <w:r>
        <w:rPr>
          <w:rFonts w:ascii="TimesNewRoman,Bold" w:hAnsi="TimesNewRoman,Bold" w:cs="TimesNewRoman,Bold"/>
          <w:b/>
          <w:bCs/>
        </w:rPr>
        <w:t>9/23/03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Band: CP1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Summary of Position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Under the direction of the Director of Pharmacy Administration, provides clinical pharmacy support to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pharmacy</w:t>
      </w:r>
      <w:proofErr w:type="gramEnd"/>
      <w:r>
        <w:rPr>
          <w:rFonts w:ascii="TimesNewRoman" w:hAnsi="TimesNewRoman" w:cs="TimesNewRoman"/>
        </w:rPr>
        <w:t xml:space="preserve"> operations at sites of responsibility, as well as Drug Utilization Committees. The Clinical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Pharmacist is responsible for drug use evaluations (DUE), drug information and consultation, counter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detailing</w:t>
      </w:r>
      <w:proofErr w:type="gramEnd"/>
      <w:r>
        <w:rPr>
          <w:rFonts w:ascii="TimesNewRoman" w:hAnsi="TimesNewRoman" w:cs="TimesNewRoman"/>
        </w:rPr>
        <w:t xml:space="preserve"> and drug interventions.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Essential Functions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Implements centrally developed initiatives at sites of responsibility. Tailors programs to meet the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needs</w:t>
      </w:r>
      <w:proofErr w:type="gramEnd"/>
      <w:r>
        <w:rPr>
          <w:rFonts w:ascii="TimesNewRoman" w:hAnsi="TimesNewRoman" w:cs="TimesNewRoman"/>
        </w:rPr>
        <w:t xml:space="preserve"> of each site. Works closely with each site-based intervention liaison pharmacist to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operationalize</w:t>
      </w:r>
      <w:proofErr w:type="gramEnd"/>
      <w:r>
        <w:rPr>
          <w:rFonts w:ascii="TimesNewRoman" w:hAnsi="TimesNewRoman" w:cs="TimesNewRoman"/>
        </w:rPr>
        <w:t xml:space="preserve"> all interventions. Provides the liaison pharmacist with training that is pertinent to each</w:t>
      </w:r>
    </w:p>
    <w:p w:rsidR="00AE3F83" w:rsidRPr="009D3B02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highlight w:val="yellow"/>
        </w:rPr>
      </w:pPr>
      <w:proofErr w:type="gramStart"/>
      <w:r>
        <w:rPr>
          <w:rFonts w:ascii="TimesNewRoman" w:hAnsi="TimesNewRoman" w:cs="TimesNewRoman"/>
        </w:rPr>
        <w:t>drug</w:t>
      </w:r>
      <w:proofErr w:type="gramEnd"/>
      <w:r>
        <w:rPr>
          <w:rFonts w:ascii="TimesNewRoman" w:hAnsi="TimesNewRoman" w:cs="TimesNewRoman"/>
        </w:rPr>
        <w:t xml:space="preserve"> intervention. </w:t>
      </w:r>
      <w:r w:rsidRPr="009D3B02">
        <w:rPr>
          <w:rFonts w:ascii="TimesNewRoman" w:hAnsi="TimesNewRoman" w:cs="TimesNewRoman"/>
          <w:highlight w:val="yellow"/>
        </w:rPr>
        <w:t>Works closely with site pharmacists and clinicians to optimize the potential benefit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9D3B02">
        <w:rPr>
          <w:rFonts w:ascii="TimesNewRoman" w:hAnsi="TimesNewRoman" w:cs="TimesNewRoman"/>
          <w:highlight w:val="yellow"/>
        </w:rPr>
        <w:t>of</w:t>
      </w:r>
      <w:proofErr w:type="gramEnd"/>
      <w:r w:rsidRPr="009D3B02">
        <w:rPr>
          <w:rFonts w:ascii="TimesNewRoman" w:hAnsi="TimesNewRoman" w:cs="TimesNewRoman"/>
          <w:highlight w:val="yellow"/>
        </w:rPr>
        <w:t xml:space="preserve"> each intervention. Measures the success of interventions at each site and reports outcomes</w:t>
      </w:r>
      <w:r>
        <w:rPr>
          <w:rFonts w:ascii="TimesNewRoman" w:hAnsi="TimesNewRoman" w:cs="TimesNewRoman"/>
        </w:rPr>
        <w:t>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D3B02">
        <w:rPr>
          <w:rFonts w:ascii="TimesNewRoman" w:hAnsi="TimesNewRoman" w:cs="TimesNewRoman"/>
          <w:highlight w:val="yellow"/>
        </w:rPr>
        <w:t>Identifies and updates clinician champions at each site.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 w:rsidRPr="009D3B02">
        <w:rPr>
          <w:rFonts w:ascii="TimesNewRoman" w:hAnsi="TimesNewRoman" w:cs="TimesNewRoman"/>
          <w:highlight w:val="yellow"/>
        </w:rPr>
        <w:t>Participates in the Clinical Pharmacy Coordinator's weekly training in new drug interventions</w:t>
      </w:r>
      <w:r>
        <w:rPr>
          <w:rFonts w:ascii="TimesNewRoman" w:hAnsi="TimesNewRoman" w:cs="TimesNewRoman"/>
        </w:rPr>
        <w:t>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Discusses the progress of interventions, and identifies opportunities for improvement. Works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collaboratively</w:t>
      </w:r>
      <w:proofErr w:type="gramEnd"/>
      <w:r>
        <w:rPr>
          <w:rFonts w:ascii="TimesNewRoman" w:hAnsi="TimesNewRoman" w:cs="TimesNewRoman"/>
        </w:rPr>
        <w:t xml:space="preserve"> with Clinical Pharmacy Coordinators to identify and develop global drug initiatives.</w:t>
      </w:r>
    </w:p>
    <w:p w:rsidR="00AE3F83" w:rsidRPr="006C4B91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highlight w:val="yellow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Promotes site-specific drug interventions</w:t>
      </w:r>
      <w:r w:rsidRPr="006C4B91">
        <w:rPr>
          <w:rFonts w:ascii="TimesNewRoman" w:hAnsi="TimesNewRoman" w:cs="TimesNewRoman"/>
          <w:highlight w:val="yellow"/>
        </w:rPr>
        <w:t>. Works with site-based intervention liaison pharmacists and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C4B91">
        <w:rPr>
          <w:rFonts w:ascii="TimesNewRoman" w:hAnsi="TimesNewRoman" w:cs="TimesNewRoman"/>
          <w:highlight w:val="yellow"/>
        </w:rPr>
        <w:t>departmental</w:t>
      </w:r>
      <w:proofErr w:type="gramEnd"/>
      <w:r w:rsidRPr="006C4B91">
        <w:rPr>
          <w:rFonts w:ascii="TimesNewRoman" w:hAnsi="TimesNewRoman" w:cs="TimesNewRoman"/>
          <w:highlight w:val="yellow"/>
        </w:rPr>
        <w:t xml:space="preserve"> chiefs/champions to identify site-specific interventions.</w:t>
      </w:r>
      <w:r>
        <w:rPr>
          <w:rFonts w:ascii="TimesNewRoman" w:hAnsi="TimesNewRoman" w:cs="TimesNewRoman"/>
        </w:rPr>
        <w:t xml:space="preserve"> Conducts site-specific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medication-use-evaluations</w:t>
      </w:r>
      <w:proofErr w:type="gramEnd"/>
      <w:r>
        <w:rPr>
          <w:rFonts w:ascii="TimesNewRoman" w:hAnsi="TimesNewRoman" w:cs="TimesNewRoman"/>
        </w:rPr>
        <w:t xml:space="preserve"> (MUE) to identify opportunities and/or outcomes of drug interventions.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Makes recommendations to the Clinical Pharmacy Coordinators on potential site-specific drug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interventions</w:t>
      </w:r>
      <w:proofErr w:type="gramEnd"/>
      <w:r>
        <w:rPr>
          <w:rFonts w:ascii="TimesNewRoman" w:hAnsi="TimesNewRoman" w:cs="TimesNewRoman"/>
        </w:rPr>
        <w:t xml:space="preserve"> for evaluation and transfer to other sites.</w:t>
      </w:r>
    </w:p>
    <w:p w:rsidR="00AE3F83" w:rsidRPr="009D3B02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highlight w:val="yellow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 xml:space="preserve">Provides support to specialty departments. </w:t>
      </w:r>
      <w:r w:rsidRPr="009D3B02">
        <w:rPr>
          <w:rFonts w:ascii="TimesNewRoman" w:hAnsi="TimesNewRoman" w:cs="TimesNewRoman"/>
          <w:highlight w:val="yellow"/>
        </w:rPr>
        <w:t>Attends specialty meetings regularly and uses these</w:t>
      </w:r>
    </w:p>
    <w:p w:rsidR="00AE3F83" w:rsidRPr="009D3B02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highlight w:val="yellow"/>
        </w:rPr>
      </w:pPr>
      <w:proofErr w:type="gramStart"/>
      <w:r w:rsidRPr="009D3B02">
        <w:rPr>
          <w:rFonts w:ascii="TimesNewRoman" w:hAnsi="TimesNewRoman" w:cs="TimesNewRoman"/>
          <w:highlight w:val="yellow"/>
        </w:rPr>
        <w:t>meetings</w:t>
      </w:r>
      <w:proofErr w:type="gramEnd"/>
      <w:r w:rsidRPr="009D3B02">
        <w:rPr>
          <w:rFonts w:ascii="TimesNewRoman" w:hAnsi="TimesNewRoman" w:cs="TimesNewRoman"/>
          <w:highlight w:val="yellow"/>
        </w:rPr>
        <w:t xml:space="preserve"> to provide updates on all centrally promoted interventions. Works closely with clinical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9D3B02">
        <w:rPr>
          <w:rFonts w:ascii="TimesNewRoman" w:hAnsi="TimesNewRoman" w:cs="TimesNewRoman"/>
          <w:highlight w:val="yellow"/>
        </w:rPr>
        <w:t>chiefs</w:t>
      </w:r>
      <w:proofErr w:type="gramEnd"/>
      <w:r w:rsidRPr="009D3B02">
        <w:rPr>
          <w:rFonts w:ascii="TimesNewRoman" w:hAnsi="TimesNewRoman" w:cs="TimesNewRoman"/>
          <w:highlight w:val="yellow"/>
        </w:rPr>
        <w:t xml:space="preserve"> and other clinician champions to promote drug interventions.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 w:rsidRPr="009D3B02">
        <w:rPr>
          <w:rFonts w:ascii="TimesNewRoman" w:hAnsi="TimesNewRoman" w:cs="TimesNewRoman"/>
          <w:highlight w:val="yellow"/>
        </w:rPr>
        <w:t>Works with individual clinicians to promote cost-effective prescribing</w:t>
      </w:r>
      <w:r>
        <w:rPr>
          <w:rFonts w:ascii="TimesNewRoman" w:hAnsi="TimesNewRoman" w:cs="TimesNewRoman"/>
        </w:rPr>
        <w:t>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Supports site-based intervention liaison pharmacist. Mentors the liaison pharmacist in clinical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pharmacy</w:t>
      </w:r>
      <w:proofErr w:type="gramEnd"/>
      <w:r>
        <w:rPr>
          <w:rFonts w:ascii="TimesNewRoman" w:hAnsi="TimesNewRoman" w:cs="TimesNewRoman"/>
        </w:rPr>
        <w:t xml:space="preserve"> practice.</w:t>
      </w:r>
    </w:p>
    <w:p w:rsidR="00AE3F83" w:rsidRPr="006C4B91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highlight w:val="yellow"/>
        </w:rPr>
      </w:pPr>
      <w:r>
        <w:rPr>
          <w:rFonts w:ascii="SymbolMT" w:hAnsi="SymbolMT" w:cs="SymbolMT"/>
        </w:rPr>
        <w:t xml:space="preserve">• </w:t>
      </w:r>
      <w:r w:rsidRPr="006C4B91">
        <w:rPr>
          <w:rFonts w:ascii="TimesNewRoman" w:hAnsi="TimesNewRoman" w:cs="TimesNewRoman"/>
          <w:highlight w:val="yellow"/>
        </w:rPr>
        <w:t xml:space="preserve">Provides patient-centered educational programs. Develops programs (e.g. brown bag, </w:t>
      </w:r>
      <w:proofErr w:type="spellStart"/>
      <w:r w:rsidRPr="006C4B91">
        <w:rPr>
          <w:rFonts w:ascii="TimesNewRoman" w:hAnsi="TimesNewRoman" w:cs="TimesNewRoman"/>
          <w:highlight w:val="yellow"/>
        </w:rPr>
        <w:t>polypharmacy</w:t>
      </w:r>
      <w:proofErr w:type="spellEnd"/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C4B91">
        <w:rPr>
          <w:rFonts w:ascii="TimesNewRoman" w:hAnsi="TimesNewRoman" w:cs="TimesNewRoman"/>
          <w:highlight w:val="yellow"/>
        </w:rPr>
        <w:t>consults</w:t>
      </w:r>
      <w:proofErr w:type="gramEnd"/>
      <w:r w:rsidRPr="006C4B91">
        <w:rPr>
          <w:rFonts w:ascii="TimesNewRoman" w:hAnsi="TimesNewRoman" w:cs="TimesNewRoman"/>
          <w:highlight w:val="yellow"/>
        </w:rPr>
        <w:t xml:space="preserve">, FSEN orientation, medication compliance evaluation, </w:t>
      </w:r>
      <w:proofErr w:type="spellStart"/>
      <w:r w:rsidRPr="006C4B91">
        <w:rPr>
          <w:rFonts w:ascii="TimesNewRoman" w:hAnsi="TimesNewRoman" w:cs="TimesNewRoman"/>
          <w:highlight w:val="yellow"/>
        </w:rPr>
        <w:t>etc</w:t>
      </w:r>
      <w:proofErr w:type="spellEnd"/>
      <w:r w:rsidRPr="006C4B91">
        <w:rPr>
          <w:rFonts w:ascii="TimesNewRoman" w:hAnsi="TimesNewRoman" w:cs="TimesNewRoman"/>
          <w:highlight w:val="yellow"/>
        </w:rPr>
        <w:t>) that will benefit patients at sites.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Provides support to the IM Drug Utilization Committee (DUC), and at least one other DUC.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Assists Central Pharmacy Administration in the development of educational materials for clinicians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and</w:t>
      </w:r>
      <w:proofErr w:type="gramEnd"/>
      <w:r>
        <w:rPr>
          <w:rFonts w:ascii="TimesNewRoman" w:hAnsi="TimesNewRoman" w:cs="TimesNewRoman"/>
        </w:rPr>
        <w:t xml:space="preserve"> patients.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May serve as a pharmacist expert in an area of interest.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" w:hAnsi="TimesNewRoman" w:cs="TimesNewRoman"/>
        </w:rPr>
        <w:t>Performs all job functions in compliance with applicable federal, state, local and company policies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gramStart"/>
      <w:r>
        <w:rPr>
          <w:rFonts w:ascii="TimesNewRoman" w:hAnsi="TimesNewRoman" w:cs="TimesNewRoman"/>
        </w:rPr>
        <w:t>and</w:t>
      </w:r>
      <w:proofErr w:type="gramEnd"/>
      <w:r>
        <w:rPr>
          <w:rFonts w:ascii="TimesNewRoman" w:hAnsi="TimesNewRoman" w:cs="TimesNewRoman"/>
        </w:rPr>
        <w:t xml:space="preserve"> procedures.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Performs other duties as needed.</w:t>
      </w:r>
      <w:proofErr w:type="gramEnd"/>
      <w:r>
        <w:rPr>
          <w:rFonts w:ascii="TimesNewRoman" w:hAnsi="TimesNewRoman" w:cs="TimesNewRoman"/>
        </w:rPr>
        <w:t xml:space="preserve"> </w:t>
      </w: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3F83" w:rsidRDefault="00AE3F83" w:rsidP="00AE3F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1006E2" w:rsidRDefault="001006E2">
      <w:bookmarkStart w:id="0" w:name="_GoBack"/>
      <w:bookmarkEnd w:id="0"/>
    </w:p>
    <w:sectPr w:rsidR="0010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83"/>
    <w:rsid w:val="001006E2"/>
    <w:rsid w:val="00A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Hoffmeyer, Sylvia</dc:creator>
  <cp:lastModifiedBy>Hoffmeyer, Sylvia</cp:lastModifiedBy>
  <cp:revision>1</cp:revision>
  <dcterms:created xsi:type="dcterms:W3CDTF">2014-07-03T21:42:00Z</dcterms:created>
  <dcterms:modified xsi:type="dcterms:W3CDTF">2014-07-03T21:42:00Z</dcterms:modified>
</cp:coreProperties>
</file>