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2B" w:rsidRDefault="004D0E2B" w:rsidP="004D0E2B">
      <w:pPr>
        <w:pStyle w:val="MediumGrid2"/>
        <w:rPr>
          <w:b/>
        </w:rPr>
      </w:pPr>
    </w:p>
    <w:p w:rsidR="004D0E2B" w:rsidRPr="00F41436" w:rsidRDefault="00721135" w:rsidP="004D0E2B">
      <w:pPr>
        <w:pStyle w:val="MediumGrid2"/>
        <w:rPr>
          <w:b/>
        </w:rPr>
      </w:pPr>
      <w:r>
        <w:rPr>
          <w:b/>
        </w:rPr>
        <w:t>Case Study: Clinic-</w:t>
      </w:r>
      <w:r w:rsidR="004D0E2B">
        <w:rPr>
          <w:b/>
        </w:rPr>
        <w:t>Community Connections</w:t>
      </w:r>
      <w:r>
        <w:rPr>
          <w:b/>
        </w:rPr>
        <w:t xml:space="preserve"> at Maple City Health Care Center</w:t>
      </w:r>
    </w:p>
    <w:p w:rsidR="004D0E2B" w:rsidRDefault="004D0E2B" w:rsidP="004D0E2B">
      <w:pPr>
        <w:pStyle w:val="MediumGrid2"/>
      </w:pPr>
    </w:p>
    <w:p w:rsidR="004D0E2B" w:rsidRDefault="004D0E2B" w:rsidP="004D0E2B">
      <w:pPr>
        <w:spacing w:after="0" w:line="240" w:lineRule="auto"/>
        <w:rPr>
          <w:bCs/>
        </w:rPr>
      </w:pPr>
      <w:r>
        <w:t xml:space="preserve">Maple City Health Care Center (MCHCC), </w:t>
      </w:r>
      <w:r w:rsidR="00B90653">
        <w:t xml:space="preserve">is a community health center that was awarded </w:t>
      </w:r>
      <w:r>
        <w:t xml:space="preserve"> federally qualified health center (FQHC)</w:t>
      </w:r>
      <w:r w:rsidR="00B90653">
        <w:t xml:space="preserve"> status in 2012.  MCHCC</w:t>
      </w:r>
      <w:r>
        <w:t xml:space="preserve"> serves about 3,000 patients in Goshen, a small mid-western town in North Central Indiana. It was founded in 1988</w:t>
      </w:r>
      <w:r w:rsidR="00721135">
        <w:t>,</w:t>
      </w:r>
      <w:r>
        <w:t xml:space="preserve"> by a group of young Mennonite activists who had identified health care needs in the community as a vital social justice issue</w:t>
      </w:r>
      <w:r w:rsidR="00721135">
        <w:t xml:space="preserve">. </w:t>
      </w:r>
      <w:r w:rsidR="00B90653">
        <w:t>The founders worked closely with community residents to identify their prio</w:t>
      </w:r>
      <w:r w:rsidR="00721135">
        <w:t>rities and establish the clinic.</w:t>
      </w:r>
      <w:r>
        <w:t xml:space="preserve"> </w:t>
      </w:r>
      <w:r>
        <w:rPr>
          <w:sz w:val="24"/>
        </w:rPr>
        <w:t xml:space="preserve">Patients access specialty services through the local hospital’s charitable care program. </w:t>
      </w:r>
      <w:r w:rsidR="00721135">
        <w:rPr>
          <w:sz w:val="24"/>
        </w:rPr>
        <w:t xml:space="preserve">MCHCC </w:t>
      </w:r>
      <w:r w:rsidR="00293599">
        <w:rPr>
          <w:sz w:val="24"/>
        </w:rPr>
        <w:t xml:space="preserve">became a FQHC in 2012 </w:t>
      </w:r>
      <w:r w:rsidR="00721135">
        <w:rPr>
          <w:sz w:val="24"/>
        </w:rPr>
        <w:t xml:space="preserve">after 25 years as a private non-profit </w:t>
      </w:r>
      <w:r w:rsidR="00721135" w:rsidRPr="00721135">
        <w:rPr>
          <w:bCs/>
          <w:sz w:val="24"/>
        </w:rPr>
        <w:t>501 c3</w:t>
      </w:r>
      <w:r w:rsidR="00721135">
        <w:rPr>
          <w:bCs/>
          <w:sz w:val="24"/>
        </w:rPr>
        <w:t xml:space="preserve"> organization</w:t>
      </w:r>
      <w:r w:rsidR="00721135">
        <w:rPr>
          <w:sz w:val="24"/>
        </w:rPr>
        <w:t xml:space="preserve">. </w:t>
      </w:r>
    </w:p>
    <w:p w:rsidR="004D0E2B" w:rsidRDefault="004D0E2B" w:rsidP="004D0E2B">
      <w:pPr>
        <w:pStyle w:val="MediumGrid2"/>
      </w:pPr>
    </w:p>
    <w:p w:rsidR="004D0E2B" w:rsidRDefault="004D0E2B" w:rsidP="004D0E2B">
      <w:pPr>
        <w:spacing w:after="0" w:line="240" w:lineRule="auto"/>
      </w:pPr>
      <w:r>
        <w:rPr>
          <w:bCs/>
        </w:rPr>
        <w:t xml:space="preserve">The clinic offers programs that promote community engagement and help address the community’s social determinants of health. </w:t>
      </w:r>
      <w:r>
        <w:t>The social justice perspective affects all aspects of the clinic’s culture and operations.</w:t>
      </w:r>
      <w:r w:rsidR="00721135">
        <w:t xml:space="preserve"> </w:t>
      </w:r>
      <w:r w:rsidR="00721135" w:rsidRPr="00721135">
        <w:t>Many of staff members of engaged in helping develop and run these programs.  Oversight is provided by board members, the Guardian of Programs and the Guardian of the Vision.  Another staff member with training in community organizing is resp</w:t>
      </w:r>
      <w:r w:rsidR="00721135">
        <w:t xml:space="preserve">onsible for organizing events. </w:t>
      </w:r>
      <w:r>
        <w:t>These programs include:</w:t>
      </w:r>
    </w:p>
    <w:p w:rsidR="004D0E2B" w:rsidRPr="00944C82" w:rsidRDefault="004D0E2B" w:rsidP="004D0E2B">
      <w:pPr>
        <w:numPr>
          <w:ilvl w:val="0"/>
          <w:numId w:val="36"/>
        </w:numPr>
        <w:spacing w:after="0" w:line="240" w:lineRule="auto"/>
        <w:rPr>
          <w:b/>
          <w:bCs/>
        </w:rPr>
      </w:pPr>
      <w:r w:rsidRPr="00944C82">
        <w:rPr>
          <w:b/>
          <w:bCs/>
        </w:rPr>
        <w:t xml:space="preserve">Elementary school scholarships </w:t>
      </w:r>
      <w:r w:rsidRPr="00944C82">
        <w:rPr>
          <w:bCs/>
        </w:rPr>
        <w:t xml:space="preserve">- MCHCC supports a scholarship fund </w:t>
      </w:r>
      <w:r w:rsidR="00B75755">
        <w:rPr>
          <w:bCs/>
        </w:rPr>
        <w:t>at the local elementary school.</w:t>
      </w:r>
    </w:p>
    <w:p w:rsidR="004D0E2B" w:rsidRPr="00786790" w:rsidRDefault="004D0E2B" w:rsidP="004D0E2B">
      <w:pPr>
        <w:numPr>
          <w:ilvl w:val="0"/>
          <w:numId w:val="36"/>
        </w:numPr>
        <w:spacing w:after="0" w:line="240" w:lineRule="auto"/>
      </w:pPr>
      <w:r w:rsidRPr="00944C82">
        <w:rPr>
          <w:b/>
          <w:bCs/>
        </w:rPr>
        <w:t>Our Futures Together</w:t>
      </w:r>
      <w:r>
        <w:rPr>
          <w:bCs/>
        </w:rPr>
        <w:t xml:space="preserve"> – MCHCC partners with the local elementary school to address the social determinants of health.</w:t>
      </w:r>
      <w:r>
        <w:t xml:space="preserve"> </w:t>
      </w:r>
      <w:r w:rsidRPr="00786790">
        <w:rPr>
          <w:bCs/>
        </w:rPr>
        <w:t xml:space="preserve">This program convenes the community to talk about issues that matter to them to help people understanding one another better and address difficult issues in their community.   </w:t>
      </w:r>
    </w:p>
    <w:p w:rsidR="004D0E2B" w:rsidRDefault="004D0E2B" w:rsidP="004D0E2B">
      <w:pPr>
        <w:numPr>
          <w:ilvl w:val="0"/>
          <w:numId w:val="36"/>
        </w:numPr>
        <w:spacing w:after="0" w:line="240" w:lineRule="auto"/>
        <w:rPr>
          <w:bCs/>
        </w:rPr>
      </w:pPr>
      <w:r w:rsidRPr="00363753">
        <w:rPr>
          <w:b/>
          <w:bCs/>
        </w:rPr>
        <w:t>Centering Pregnancy and Doula Services</w:t>
      </w:r>
      <w:r w:rsidRPr="00363753">
        <w:rPr>
          <w:bCs/>
        </w:rPr>
        <w:t xml:space="preserve"> – </w:t>
      </w:r>
      <w:r w:rsidR="00B75755">
        <w:rPr>
          <w:bCs/>
        </w:rPr>
        <w:t xml:space="preserve">MCHCC offers </w:t>
      </w:r>
      <w:r w:rsidRPr="00363753">
        <w:rPr>
          <w:bCs/>
        </w:rPr>
        <w:t>a nurse led-program to all pregnant women at the clinic.  The nurse</w:t>
      </w:r>
      <w:r w:rsidR="00B134E3">
        <w:rPr>
          <w:bCs/>
        </w:rPr>
        <w:t xml:space="preserve"> at the clinic</w:t>
      </w:r>
      <w:r w:rsidRPr="00363753">
        <w:rPr>
          <w:bCs/>
        </w:rPr>
        <w:t xml:space="preserve"> recruits the participants, organizes the group sessions, </w:t>
      </w:r>
      <w:r w:rsidR="001A363E">
        <w:rPr>
          <w:bCs/>
        </w:rPr>
        <w:t>matches participants with</w:t>
      </w:r>
      <w:r w:rsidRPr="00363753">
        <w:rPr>
          <w:bCs/>
        </w:rPr>
        <w:t xml:space="preserve"> doulas who are either clinic staff or community members,</w:t>
      </w:r>
      <w:r w:rsidR="001A363E">
        <w:rPr>
          <w:bCs/>
        </w:rPr>
        <w:t xml:space="preserve"> and</w:t>
      </w:r>
      <w:r w:rsidRPr="00363753">
        <w:rPr>
          <w:bCs/>
        </w:rPr>
        <w:t xml:space="preserve"> goes to the hospital and sees the moms post birth to su</w:t>
      </w:r>
      <w:r>
        <w:rPr>
          <w:bCs/>
        </w:rPr>
        <w:t>pport breastfeeding initiation.</w:t>
      </w:r>
      <w:r w:rsidR="001A363E">
        <w:rPr>
          <w:bCs/>
        </w:rPr>
        <w:t xml:space="preserve">  The group session</w:t>
      </w:r>
      <w:r w:rsidR="00B7647D">
        <w:rPr>
          <w:bCs/>
        </w:rPr>
        <w:t>s</w:t>
      </w:r>
      <w:r w:rsidR="001A363E">
        <w:rPr>
          <w:bCs/>
        </w:rPr>
        <w:t xml:space="preserve"> focus on creating a supportive peer group </w:t>
      </w:r>
      <w:r w:rsidR="00B7647D">
        <w:rPr>
          <w:bCs/>
        </w:rPr>
        <w:t>for childbearing women and providing childbirth education.</w:t>
      </w:r>
    </w:p>
    <w:p w:rsidR="004D0E2B" w:rsidRPr="00B75755" w:rsidRDefault="004D0E2B" w:rsidP="00B75755">
      <w:pPr>
        <w:numPr>
          <w:ilvl w:val="0"/>
          <w:numId w:val="36"/>
        </w:numPr>
        <w:spacing w:after="0" w:line="240" w:lineRule="auto"/>
        <w:rPr>
          <w:bCs/>
        </w:rPr>
      </w:pPr>
      <w:r w:rsidRPr="00363753">
        <w:rPr>
          <w:b/>
          <w:bCs/>
        </w:rPr>
        <w:t>More Than Money (MTM) program</w:t>
      </w:r>
      <w:r w:rsidR="00B75755">
        <w:rPr>
          <w:bCs/>
        </w:rPr>
        <w:t xml:space="preserve"> –</w:t>
      </w:r>
      <w:r w:rsidRPr="00363753">
        <w:rPr>
          <w:bCs/>
        </w:rPr>
        <w:t xml:space="preserve"> </w:t>
      </w:r>
      <w:r w:rsidRPr="00B75755">
        <w:rPr>
          <w:bCs/>
        </w:rPr>
        <w:t xml:space="preserve">This program allows patients who have no insurance and cannot pay for their care to get cash credit for volunteer work.  This contributes to the community as a whole and allows patients to feel that they are earning their health care. </w:t>
      </w:r>
    </w:p>
    <w:p w:rsidR="004D0E2B" w:rsidRDefault="004D0E2B" w:rsidP="00B75755">
      <w:pPr>
        <w:numPr>
          <w:ilvl w:val="0"/>
          <w:numId w:val="36"/>
        </w:numPr>
        <w:spacing w:after="0" w:line="240" w:lineRule="auto"/>
        <w:rPr>
          <w:bCs/>
        </w:rPr>
      </w:pPr>
      <w:r w:rsidRPr="00A46769">
        <w:rPr>
          <w:b/>
          <w:bCs/>
        </w:rPr>
        <w:t>Community Garden</w:t>
      </w:r>
      <w:r w:rsidR="00B75755">
        <w:rPr>
          <w:bCs/>
        </w:rPr>
        <w:t xml:space="preserve"> – </w:t>
      </w:r>
      <w:r w:rsidRPr="00B75755">
        <w:rPr>
          <w:bCs/>
        </w:rPr>
        <w:t>MCHCC has a community garden behind the clinic where they invite the community to come work in the garden and share the harvest</w:t>
      </w:r>
      <w:r w:rsidR="001A363E" w:rsidRPr="00B75755">
        <w:rPr>
          <w:bCs/>
        </w:rPr>
        <w:t xml:space="preserve">. </w:t>
      </w:r>
      <w:r w:rsidR="001A363E">
        <w:rPr>
          <w:bCs/>
        </w:rPr>
        <w:t>The clinic’s nutritionist helps coordinate the community participants and participates in the gardening.  The group works together in the garden and hosts shared meals using the produce the grow together .</w:t>
      </w:r>
    </w:p>
    <w:p w:rsidR="00293599" w:rsidRPr="00B75755" w:rsidRDefault="00721135" w:rsidP="00B75755">
      <w:pPr>
        <w:numPr>
          <w:ilvl w:val="0"/>
          <w:numId w:val="36"/>
        </w:numPr>
        <w:spacing w:after="0" w:line="240" w:lineRule="auto"/>
        <w:rPr>
          <w:bCs/>
        </w:rPr>
      </w:pPr>
      <w:r>
        <w:rPr>
          <w:b/>
          <w:bCs/>
        </w:rPr>
        <w:t xml:space="preserve">Board of Directors </w:t>
      </w:r>
      <w:r>
        <w:rPr>
          <w:bCs/>
        </w:rPr>
        <w:t xml:space="preserve">– MHCCC has engaged key community leaders to serve on the governing board. </w:t>
      </w:r>
    </w:p>
    <w:p w:rsidR="004D0E2B" w:rsidRDefault="004D0E2B" w:rsidP="004D0E2B">
      <w:pPr>
        <w:pStyle w:val="MediumGrid2"/>
      </w:pPr>
    </w:p>
    <w:p w:rsidR="004D0E2B" w:rsidRPr="00721135" w:rsidRDefault="004D0E2B" w:rsidP="00721135">
      <w:pPr>
        <w:spacing w:after="0" w:line="240" w:lineRule="auto"/>
        <w:rPr>
          <w:bCs/>
        </w:rPr>
      </w:pPr>
      <w:r>
        <w:rPr>
          <w:bCs/>
        </w:rPr>
        <w:t>MCHCC sustains</w:t>
      </w:r>
      <w:r w:rsidR="001A363E">
        <w:rPr>
          <w:bCs/>
        </w:rPr>
        <w:t xml:space="preserve"> most</w:t>
      </w:r>
      <w:r w:rsidR="00B134E3">
        <w:rPr>
          <w:bCs/>
        </w:rPr>
        <w:t xml:space="preserve"> of</w:t>
      </w:r>
      <w:r w:rsidR="001A363E">
        <w:rPr>
          <w:bCs/>
        </w:rPr>
        <w:t xml:space="preserve"> these</w:t>
      </w:r>
      <w:r>
        <w:rPr>
          <w:bCs/>
        </w:rPr>
        <w:t xml:space="preserve"> community-based programs</w:t>
      </w:r>
      <w:r w:rsidR="001A363E">
        <w:rPr>
          <w:bCs/>
        </w:rPr>
        <w:t xml:space="preserve"> through paid and volunteered staff time.  </w:t>
      </w:r>
      <w:r w:rsidR="00B134E3">
        <w:rPr>
          <w:bCs/>
        </w:rPr>
        <w:t>They also heavily subsidize their care through grants, donations and their FQHC reimbursement.     MCHCC also is in the unique position of being located in a heavily Mennonite community with a strong culture that rejects capitalistic consumption and promotes non-violence and social justice.  As a result many staff</w:t>
      </w:r>
      <w:r w:rsidR="001D72A1">
        <w:rPr>
          <w:bCs/>
        </w:rPr>
        <w:t xml:space="preserve"> members</w:t>
      </w:r>
      <w:bookmarkStart w:id="0" w:name="_GoBack"/>
      <w:bookmarkEnd w:id="0"/>
      <w:r w:rsidR="00B134E3">
        <w:rPr>
          <w:bCs/>
        </w:rPr>
        <w:t xml:space="preserve"> are willing to work for lower than market wages and/or volunteer their time.  </w:t>
      </w:r>
    </w:p>
    <w:p w:rsidR="004D0E2B" w:rsidRPr="00A056D9" w:rsidRDefault="004D0E2B" w:rsidP="004D0E2B">
      <w:pPr>
        <w:pStyle w:val="MediumGrid2"/>
      </w:pPr>
    </w:p>
    <w:sectPr w:rsidR="004D0E2B" w:rsidRPr="00A056D9" w:rsidSect="004D0E2B">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87" w:rsidRDefault="00B04087" w:rsidP="004D0E2B">
      <w:pPr>
        <w:spacing w:after="0" w:line="240" w:lineRule="auto"/>
      </w:pPr>
      <w:r>
        <w:separator/>
      </w:r>
    </w:p>
  </w:endnote>
  <w:endnote w:type="continuationSeparator" w:id="0">
    <w:p w:rsidR="00B04087" w:rsidRDefault="00B04087" w:rsidP="004D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2B" w:rsidRDefault="004D0E2B" w:rsidP="004D0E2B">
    <w:pPr>
      <w:pStyle w:val="MediumGrid2"/>
    </w:pPr>
  </w:p>
  <w:p w:rsidR="004D0E2B" w:rsidRPr="006A45A6" w:rsidRDefault="004D0E2B" w:rsidP="004D0E2B">
    <w:pPr>
      <w:pStyle w:val="Footer"/>
      <w:jc w:val="right"/>
      <w:rPr>
        <w:color w:val="808080"/>
        <w:sz w:val="18"/>
        <w:szCs w:val="18"/>
      </w:rPr>
    </w:pPr>
    <w:r w:rsidRPr="005B44AB">
      <w:rPr>
        <w:color w:val="808080"/>
        <w:sz w:val="18"/>
        <w:szCs w:val="18"/>
      </w:rPr>
      <w:t xml:space="preserve">Page </w:t>
    </w:r>
    <w:r w:rsidRPr="005B44AB">
      <w:rPr>
        <w:bCs/>
        <w:color w:val="808080"/>
        <w:sz w:val="18"/>
        <w:szCs w:val="18"/>
      </w:rPr>
      <w:fldChar w:fldCharType="begin"/>
    </w:r>
    <w:r w:rsidRPr="005B44AB">
      <w:rPr>
        <w:bCs/>
        <w:color w:val="808080"/>
        <w:sz w:val="18"/>
        <w:szCs w:val="18"/>
      </w:rPr>
      <w:instrText xml:space="preserve"> PAGE </w:instrText>
    </w:r>
    <w:r w:rsidRPr="005B44AB">
      <w:rPr>
        <w:bCs/>
        <w:color w:val="808080"/>
        <w:sz w:val="18"/>
        <w:szCs w:val="18"/>
      </w:rPr>
      <w:fldChar w:fldCharType="separate"/>
    </w:r>
    <w:r w:rsidR="001D72A1">
      <w:rPr>
        <w:bCs/>
        <w:noProof/>
        <w:color w:val="808080"/>
        <w:sz w:val="18"/>
        <w:szCs w:val="18"/>
      </w:rPr>
      <w:t>1</w:t>
    </w:r>
    <w:r w:rsidRPr="005B44AB">
      <w:rPr>
        <w:bCs/>
        <w:color w:val="808080"/>
        <w:sz w:val="18"/>
        <w:szCs w:val="18"/>
      </w:rPr>
      <w:fldChar w:fldCharType="end"/>
    </w:r>
    <w:r w:rsidRPr="005B44AB">
      <w:rPr>
        <w:color w:val="808080"/>
        <w:sz w:val="18"/>
        <w:szCs w:val="18"/>
      </w:rPr>
      <w:t xml:space="preserve"> of </w:t>
    </w:r>
    <w:r w:rsidRPr="005B44AB">
      <w:rPr>
        <w:bCs/>
        <w:color w:val="808080"/>
        <w:sz w:val="18"/>
        <w:szCs w:val="18"/>
      </w:rPr>
      <w:fldChar w:fldCharType="begin"/>
    </w:r>
    <w:r w:rsidRPr="005B44AB">
      <w:rPr>
        <w:bCs/>
        <w:color w:val="808080"/>
        <w:sz w:val="18"/>
        <w:szCs w:val="18"/>
      </w:rPr>
      <w:instrText xml:space="preserve"> NUMPAGES  </w:instrText>
    </w:r>
    <w:r w:rsidRPr="005B44AB">
      <w:rPr>
        <w:bCs/>
        <w:color w:val="808080"/>
        <w:sz w:val="18"/>
        <w:szCs w:val="18"/>
      </w:rPr>
      <w:fldChar w:fldCharType="separate"/>
    </w:r>
    <w:r w:rsidR="001D72A1">
      <w:rPr>
        <w:bCs/>
        <w:noProof/>
        <w:color w:val="808080"/>
        <w:sz w:val="18"/>
        <w:szCs w:val="18"/>
      </w:rPr>
      <w:t>1</w:t>
    </w:r>
    <w:r w:rsidRPr="005B44AB">
      <w:rPr>
        <w:bCs/>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87" w:rsidRDefault="00B04087" w:rsidP="004D0E2B">
      <w:pPr>
        <w:spacing w:after="0" w:line="240" w:lineRule="auto"/>
      </w:pPr>
      <w:r>
        <w:separator/>
      </w:r>
    </w:p>
  </w:footnote>
  <w:footnote w:type="continuationSeparator" w:id="0">
    <w:p w:rsidR="00B04087" w:rsidRDefault="00B04087" w:rsidP="004D0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2B" w:rsidRDefault="009D0A37" w:rsidP="004D0E2B">
    <w:pPr>
      <w:pStyle w:val="Header"/>
      <w:tabs>
        <w:tab w:val="clear" w:pos="9360"/>
        <w:tab w:val="right" w:pos="10170"/>
      </w:tabs>
      <w:spacing w:after="0" w:line="240" w:lineRule="auto"/>
      <w:rPr>
        <w:b/>
        <w:sz w:val="24"/>
        <w:szCs w:val="24"/>
      </w:rPr>
    </w:pPr>
    <w:r>
      <w:rPr>
        <w:b/>
        <w:noProof/>
        <w:sz w:val="24"/>
        <w:szCs w:val="24"/>
        <w:lang w:val="en-US" w:eastAsia="en-US"/>
      </w:rPr>
      <w:drawing>
        <wp:anchor distT="0" distB="0" distL="114300" distR="114300" simplePos="0" relativeHeight="251657728" behindDoc="0" locked="0" layoutInCell="1" allowOverlap="1">
          <wp:simplePos x="0" y="0"/>
          <wp:positionH relativeFrom="column">
            <wp:posOffset>4508500</wp:posOffset>
          </wp:positionH>
          <wp:positionV relativeFrom="paragraph">
            <wp:posOffset>-37465</wp:posOffset>
          </wp:positionV>
          <wp:extent cx="1614170" cy="625475"/>
          <wp:effectExtent l="0" t="0" r="5080" b="3175"/>
          <wp:wrapSquare wrapText="bothSides"/>
          <wp:docPr id="1" name="Picture 1" descr="PCT_Lea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_Leap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E2B">
      <w:rPr>
        <w:b/>
        <w:sz w:val="24"/>
        <w:szCs w:val="24"/>
      </w:rPr>
      <w:tab/>
    </w:r>
    <w:r w:rsidR="004D0E2B">
      <w:rPr>
        <w:b/>
        <w:sz w:val="24"/>
        <w:szCs w:val="24"/>
      </w:rPr>
      <w:tab/>
      <w:t xml:space="preserve">  </w:t>
    </w:r>
  </w:p>
  <w:p w:rsidR="004D0E2B" w:rsidRPr="005E1BC9" w:rsidRDefault="004D0E2B" w:rsidP="004D0E2B">
    <w:pPr>
      <w:pStyle w:val="Header"/>
      <w:tabs>
        <w:tab w:val="clear" w:pos="9360"/>
        <w:tab w:val="right" w:pos="10170"/>
      </w:tabs>
      <w:spacing w:after="0" w:line="240" w:lineRule="auto"/>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936"/>
    <w:multiLevelType w:val="hybridMultilevel"/>
    <w:tmpl w:val="45C0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87475"/>
    <w:multiLevelType w:val="hybridMultilevel"/>
    <w:tmpl w:val="209E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E5DBF"/>
    <w:multiLevelType w:val="hybridMultilevel"/>
    <w:tmpl w:val="7460F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74521"/>
    <w:multiLevelType w:val="hybridMultilevel"/>
    <w:tmpl w:val="A5F6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26674"/>
    <w:multiLevelType w:val="hybridMultilevel"/>
    <w:tmpl w:val="58BE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52505"/>
    <w:multiLevelType w:val="hybridMultilevel"/>
    <w:tmpl w:val="C674CC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CF0031"/>
    <w:multiLevelType w:val="hybridMultilevel"/>
    <w:tmpl w:val="150A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54F29"/>
    <w:multiLevelType w:val="hybridMultilevel"/>
    <w:tmpl w:val="4A1E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E552E"/>
    <w:multiLevelType w:val="hybridMultilevel"/>
    <w:tmpl w:val="BF5A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96567"/>
    <w:multiLevelType w:val="hybridMultilevel"/>
    <w:tmpl w:val="C488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4606D"/>
    <w:multiLevelType w:val="hybridMultilevel"/>
    <w:tmpl w:val="1262B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185BE4"/>
    <w:multiLevelType w:val="hybridMultilevel"/>
    <w:tmpl w:val="247C224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4749E4"/>
    <w:multiLevelType w:val="hybridMultilevel"/>
    <w:tmpl w:val="EB84CF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41307D"/>
    <w:multiLevelType w:val="hybridMultilevel"/>
    <w:tmpl w:val="CE3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507ED"/>
    <w:multiLevelType w:val="hybridMultilevel"/>
    <w:tmpl w:val="93300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FB75FA"/>
    <w:multiLevelType w:val="hybridMultilevel"/>
    <w:tmpl w:val="AF22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21CBC"/>
    <w:multiLevelType w:val="hybridMultilevel"/>
    <w:tmpl w:val="36B40B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8B6620"/>
    <w:multiLevelType w:val="hybridMultilevel"/>
    <w:tmpl w:val="CB94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B42C1"/>
    <w:multiLevelType w:val="hybridMultilevel"/>
    <w:tmpl w:val="4F3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E7597"/>
    <w:multiLevelType w:val="hybridMultilevel"/>
    <w:tmpl w:val="04B0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253BF"/>
    <w:multiLevelType w:val="hybridMultilevel"/>
    <w:tmpl w:val="EC4825CE"/>
    <w:lvl w:ilvl="0" w:tplc="3E9661F2">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2451410"/>
    <w:multiLevelType w:val="hybridMultilevel"/>
    <w:tmpl w:val="A766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B0027"/>
    <w:multiLevelType w:val="hybridMultilevel"/>
    <w:tmpl w:val="19BC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E2F1B"/>
    <w:multiLevelType w:val="hybridMultilevel"/>
    <w:tmpl w:val="B82A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E27DE0"/>
    <w:multiLevelType w:val="hybridMultilevel"/>
    <w:tmpl w:val="96525A2A"/>
    <w:lvl w:ilvl="0" w:tplc="04090001">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0E213FA"/>
    <w:multiLevelType w:val="hybridMultilevel"/>
    <w:tmpl w:val="3F36890C"/>
    <w:lvl w:ilvl="0" w:tplc="3E9661F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2C1778"/>
    <w:multiLevelType w:val="hybridMultilevel"/>
    <w:tmpl w:val="3BA221DE"/>
    <w:lvl w:ilvl="0" w:tplc="04090001">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D313E3F"/>
    <w:multiLevelType w:val="hybridMultilevel"/>
    <w:tmpl w:val="6E64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B4AE7"/>
    <w:multiLevelType w:val="hybridMultilevel"/>
    <w:tmpl w:val="F378F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5643D"/>
    <w:multiLevelType w:val="hybridMultilevel"/>
    <w:tmpl w:val="A796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B30D4"/>
    <w:multiLevelType w:val="hybridMultilevel"/>
    <w:tmpl w:val="C5641DF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6AF62BB"/>
    <w:multiLevelType w:val="hybridMultilevel"/>
    <w:tmpl w:val="C48C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6643C"/>
    <w:multiLevelType w:val="hybridMultilevel"/>
    <w:tmpl w:val="5F48CD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3">
    <w:nsid w:val="7E8043AE"/>
    <w:multiLevelType w:val="hybridMultilevel"/>
    <w:tmpl w:val="B0E00452"/>
    <w:lvl w:ilvl="0" w:tplc="000F0409">
      <w:start w:val="1"/>
      <w:numFmt w:val="decimal"/>
      <w:lvlText w:val="%1."/>
      <w:lvlJc w:val="left"/>
      <w:pPr>
        <w:tabs>
          <w:tab w:val="num" w:pos="-2160"/>
        </w:tabs>
        <w:ind w:left="-21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720"/>
        </w:tabs>
        <w:ind w:left="-720" w:hanging="180"/>
      </w:pPr>
      <w:rPr>
        <w:rFonts w:cs="Times New Roman"/>
      </w:rPr>
    </w:lvl>
    <w:lvl w:ilvl="3" w:tplc="000F0409" w:tentative="1">
      <w:start w:val="1"/>
      <w:numFmt w:val="decimal"/>
      <w:lvlText w:val="%4."/>
      <w:lvlJc w:val="left"/>
      <w:pPr>
        <w:tabs>
          <w:tab w:val="num" w:pos="0"/>
        </w:tabs>
        <w:ind w:hanging="360"/>
      </w:pPr>
      <w:rPr>
        <w:rFonts w:cs="Times New Roman"/>
      </w:rPr>
    </w:lvl>
    <w:lvl w:ilvl="4" w:tplc="00190409" w:tentative="1">
      <w:start w:val="1"/>
      <w:numFmt w:val="lowerLetter"/>
      <w:lvlText w:val="%5."/>
      <w:lvlJc w:val="left"/>
      <w:pPr>
        <w:tabs>
          <w:tab w:val="num" w:pos="720"/>
        </w:tabs>
        <w:ind w:left="720" w:hanging="360"/>
      </w:pPr>
      <w:rPr>
        <w:rFonts w:cs="Times New Roman"/>
      </w:rPr>
    </w:lvl>
    <w:lvl w:ilvl="5" w:tplc="001B0409" w:tentative="1">
      <w:start w:val="1"/>
      <w:numFmt w:val="lowerRoman"/>
      <w:lvlText w:val="%6."/>
      <w:lvlJc w:val="right"/>
      <w:pPr>
        <w:tabs>
          <w:tab w:val="num" w:pos="1440"/>
        </w:tabs>
        <w:ind w:left="1440" w:hanging="180"/>
      </w:pPr>
      <w:rPr>
        <w:rFonts w:cs="Times New Roman"/>
      </w:rPr>
    </w:lvl>
    <w:lvl w:ilvl="6" w:tplc="000F0409" w:tentative="1">
      <w:start w:val="1"/>
      <w:numFmt w:val="decimal"/>
      <w:lvlText w:val="%7."/>
      <w:lvlJc w:val="left"/>
      <w:pPr>
        <w:tabs>
          <w:tab w:val="num" w:pos="2160"/>
        </w:tabs>
        <w:ind w:left="2160" w:hanging="360"/>
      </w:pPr>
      <w:rPr>
        <w:rFonts w:cs="Times New Roman"/>
      </w:rPr>
    </w:lvl>
    <w:lvl w:ilvl="7" w:tplc="00190409" w:tentative="1">
      <w:start w:val="1"/>
      <w:numFmt w:val="lowerLetter"/>
      <w:lvlText w:val="%8."/>
      <w:lvlJc w:val="left"/>
      <w:pPr>
        <w:tabs>
          <w:tab w:val="num" w:pos="2880"/>
        </w:tabs>
        <w:ind w:left="2880" w:hanging="360"/>
      </w:pPr>
      <w:rPr>
        <w:rFonts w:cs="Times New Roman"/>
      </w:rPr>
    </w:lvl>
    <w:lvl w:ilvl="8" w:tplc="001B0409" w:tentative="1">
      <w:start w:val="1"/>
      <w:numFmt w:val="lowerRoman"/>
      <w:lvlText w:val="%9."/>
      <w:lvlJc w:val="right"/>
      <w:pPr>
        <w:tabs>
          <w:tab w:val="num" w:pos="3600"/>
        </w:tabs>
        <w:ind w:left="3600" w:hanging="180"/>
      </w:pPr>
      <w:rPr>
        <w:rFonts w:cs="Times New Roman"/>
      </w:rPr>
    </w:lvl>
  </w:abstractNum>
  <w:num w:numId="1">
    <w:abstractNumId w:val="17"/>
  </w:num>
  <w:num w:numId="2">
    <w:abstractNumId w:val="1"/>
  </w:num>
  <w:num w:numId="3">
    <w:abstractNumId w:val="2"/>
  </w:num>
  <w:num w:numId="4">
    <w:abstractNumId w:val="20"/>
  </w:num>
  <w:num w:numId="5">
    <w:abstractNumId w:val="30"/>
  </w:num>
  <w:num w:numId="6">
    <w:abstractNumId w:val="10"/>
  </w:num>
  <w:num w:numId="7">
    <w:abstractNumId w:val="31"/>
  </w:num>
  <w:num w:numId="8">
    <w:abstractNumId w:val="20"/>
    <w:lvlOverride w:ilvl="0"/>
    <w:lvlOverride w:ilvl="1"/>
    <w:lvlOverride w:ilvl="2"/>
    <w:lvlOverride w:ilvl="3"/>
    <w:lvlOverride w:ilvl="4"/>
    <w:lvlOverride w:ilvl="5"/>
    <w:lvlOverride w:ilvl="6"/>
    <w:lvlOverride w:ilvl="7"/>
    <w:lvlOverride w:ilvl="8"/>
  </w:num>
  <w:num w:numId="9">
    <w:abstractNumId w:val="6"/>
  </w:num>
  <w:num w:numId="10">
    <w:abstractNumId w:val="33"/>
  </w:num>
  <w:num w:numId="11">
    <w:abstractNumId w:val="32"/>
  </w:num>
  <w:num w:numId="12">
    <w:abstractNumId w:val="18"/>
  </w:num>
  <w:num w:numId="13">
    <w:abstractNumId w:val="24"/>
  </w:num>
  <w:num w:numId="14">
    <w:abstractNumId w:val="14"/>
  </w:num>
  <w:num w:numId="15">
    <w:abstractNumId w:val="0"/>
  </w:num>
  <w:num w:numId="16">
    <w:abstractNumId w:val="26"/>
  </w:num>
  <w:num w:numId="17">
    <w:abstractNumId w:val="5"/>
  </w:num>
  <w:num w:numId="18">
    <w:abstractNumId w:val="21"/>
  </w:num>
  <w:num w:numId="19">
    <w:abstractNumId w:val="15"/>
  </w:num>
  <w:num w:numId="20">
    <w:abstractNumId w:val="4"/>
  </w:num>
  <w:num w:numId="21">
    <w:abstractNumId w:val="7"/>
  </w:num>
  <w:num w:numId="22">
    <w:abstractNumId w:val="22"/>
  </w:num>
  <w:num w:numId="23">
    <w:abstractNumId w:val="27"/>
  </w:num>
  <w:num w:numId="24">
    <w:abstractNumId w:val="28"/>
  </w:num>
  <w:num w:numId="25">
    <w:abstractNumId w:val="12"/>
  </w:num>
  <w:num w:numId="26">
    <w:abstractNumId w:val="29"/>
  </w:num>
  <w:num w:numId="27">
    <w:abstractNumId w:val="9"/>
  </w:num>
  <w:num w:numId="28">
    <w:abstractNumId w:val="3"/>
  </w:num>
  <w:num w:numId="29">
    <w:abstractNumId w:val="11"/>
  </w:num>
  <w:num w:numId="30">
    <w:abstractNumId w:val="25"/>
  </w:num>
  <w:num w:numId="31">
    <w:abstractNumId w:val="16"/>
  </w:num>
  <w:num w:numId="32">
    <w:abstractNumId w:val="13"/>
  </w:num>
  <w:num w:numId="33">
    <w:abstractNumId w:val="23"/>
  </w:num>
  <w:num w:numId="34">
    <w:abstractNumId w:val="8"/>
  </w:num>
  <w:num w:numId="35">
    <w:abstractNumId w:val="10"/>
    <w:lvlOverride w:ilvl="0"/>
    <w:lvlOverride w:ilvl="1"/>
    <w:lvlOverride w:ilvl="2"/>
    <w:lvlOverride w:ilvl="3"/>
    <w:lvlOverride w:ilvl="4"/>
    <w:lvlOverride w:ilvl="5"/>
    <w:lvlOverride w:ilvl="6"/>
    <w:lvlOverride w:ilvl="7"/>
    <w:lvlOverride w:ilv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15"/>
    <w:rsid w:val="0012527F"/>
    <w:rsid w:val="001744DD"/>
    <w:rsid w:val="001A363E"/>
    <w:rsid w:val="001D72A1"/>
    <w:rsid w:val="00293599"/>
    <w:rsid w:val="002E08AC"/>
    <w:rsid w:val="003856FC"/>
    <w:rsid w:val="00477804"/>
    <w:rsid w:val="004D0E2B"/>
    <w:rsid w:val="00721135"/>
    <w:rsid w:val="0076746A"/>
    <w:rsid w:val="00902993"/>
    <w:rsid w:val="009D0A37"/>
    <w:rsid w:val="00B04087"/>
    <w:rsid w:val="00B134E3"/>
    <w:rsid w:val="00B75755"/>
    <w:rsid w:val="00B7647D"/>
    <w:rsid w:val="00B90653"/>
    <w:rsid w:val="00C405B0"/>
    <w:rsid w:val="00C53748"/>
    <w:rsid w:val="00C718C0"/>
    <w:rsid w:val="00D730E0"/>
    <w:rsid w:val="00E71053"/>
    <w:rsid w:val="00E936C3"/>
    <w:rsid w:val="00F0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1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BA2F18"/>
    <w:rPr>
      <w:sz w:val="22"/>
      <w:szCs w:val="22"/>
    </w:rPr>
  </w:style>
  <w:style w:type="paragraph" w:styleId="Header">
    <w:name w:val="header"/>
    <w:basedOn w:val="Normal"/>
    <w:link w:val="HeaderChar"/>
    <w:uiPriority w:val="99"/>
    <w:unhideWhenUsed/>
    <w:rsid w:val="005031A6"/>
    <w:pPr>
      <w:tabs>
        <w:tab w:val="center" w:pos="4680"/>
        <w:tab w:val="right" w:pos="9360"/>
      </w:tabs>
    </w:pPr>
    <w:rPr>
      <w:lang w:val="x-none" w:eastAsia="x-none"/>
    </w:rPr>
  </w:style>
  <w:style w:type="character" w:customStyle="1" w:styleId="HeaderChar">
    <w:name w:val="Header Char"/>
    <w:link w:val="Header"/>
    <w:uiPriority w:val="99"/>
    <w:rsid w:val="005031A6"/>
    <w:rPr>
      <w:sz w:val="22"/>
      <w:szCs w:val="22"/>
    </w:rPr>
  </w:style>
  <w:style w:type="paragraph" w:styleId="Footer">
    <w:name w:val="footer"/>
    <w:basedOn w:val="Normal"/>
    <w:link w:val="FooterChar"/>
    <w:uiPriority w:val="99"/>
    <w:unhideWhenUsed/>
    <w:rsid w:val="005031A6"/>
    <w:pPr>
      <w:tabs>
        <w:tab w:val="center" w:pos="4680"/>
        <w:tab w:val="right" w:pos="9360"/>
      </w:tabs>
    </w:pPr>
    <w:rPr>
      <w:lang w:val="x-none" w:eastAsia="x-none"/>
    </w:rPr>
  </w:style>
  <w:style w:type="character" w:customStyle="1" w:styleId="FooterChar">
    <w:name w:val="Footer Char"/>
    <w:link w:val="Footer"/>
    <w:uiPriority w:val="99"/>
    <w:rsid w:val="005031A6"/>
    <w:rPr>
      <w:sz w:val="22"/>
      <w:szCs w:val="22"/>
    </w:rPr>
  </w:style>
  <w:style w:type="paragraph" w:styleId="BalloonText">
    <w:name w:val="Balloon Text"/>
    <w:basedOn w:val="Normal"/>
    <w:link w:val="BalloonTextChar"/>
    <w:uiPriority w:val="99"/>
    <w:semiHidden/>
    <w:unhideWhenUsed/>
    <w:rsid w:val="005031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031A6"/>
    <w:rPr>
      <w:rFonts w:ascii="Tahoma" w:hAnsi="Tahoma" w:cs="Tahoma"/>
      <w:sz w:val="16"/>
      <w:szCs w:val="16"/>
    </w:rPr>
  </w:style>
  <w:style w:type="table" w:styleId="TableGrid">
    <w:name w:val="Table Grid"/>
    <w:basedOn w:val="TableNormal"/>
    <w:rsid w:val="0050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1C1D9B"/>
    <w:pPr>
      <w:ind w:left="720"/>
    </w:pPr>
  </w:style>
  <w:style w:type="paragraph" w:customStyle="1" w:styleId="yiv8448991947msonormal">
    <w:name w:val="yiv8448991947msonormal"/>
    <w:basedOn w:val="Normal"/>
    <w:rsid w:val="00D8780B"/>
    <w:pPr>
      <w:spacing w:beforeLines="1" w:afterLines="1" w:after="0" w:line="240" w:lineRule="auto"/>
    </w:pPr>
    <w:rPr>
      <w:rFonts w:ascii="Times" w:hAnsi="Times"/>
      <w:sz w:val="20"/>
      <w:szCs w:val="20"/>
    </w:rPr>
  </w:style>
  <w:style w:type="character" w:customStyle="1" w:styleId="apple-converted-space">
    <w:name w:val="apple-converted-space"/>
    <w:basedOn w:val="DefaultParagraphFont"/>
    <w:rsid w:val="00D8780B"/>
  </w:style>
  <w:style w:type="paragraph" w:customStyle="1" w:styleId="yiv8448991947msolistparagraph">
    <w:name w:val="yiv8448991947msolistparagraph"/>
    <w:basedOn w:val="Normal"/>
    <w:rsid w:val="00D8780B"/>
    <w:pPr>
      <w:spacing w:beforeLines="1" w:afterLines="1" w:after="0" w:line="240" w:lineRule="auto"/>
    </w:pPr>
    <w:rPr>
      <w:rFonts w:ascii="Times" w:hAnsi="Times"/>
      <w:sz w:val="20"/>
      <w:szCs w:val="20"/>
    </w:rPr>
  </w:style>
  <w:style w:type="paragraph" w:customStyle="1" w:styleId="yiv8448991947msolistparagraphcxsplast">
    <w:name w:val="yiv8448991947msolistparagraphcxsplast"/>
    <w:basedOn w:val="Normal"/>
    <w:rsid w:val="00D8780B"/>
    <w:pPr>
      <w:spacing w:beforeLines="1" w:afterLines="1" w:after="0" w:line="240" w:lineRule="auto"/>
    </w:pPr>
    <w:rPr>
      <w:rFonts w:ascii="Times" w:hAnsi="Times"/>
      <w:sz w:val="20"/>
      <w:szCs w:val="20"/>
    </w:rPr>
  </w:style>
  <w:style w:type="character" w:styleId="CommentReference">
    <w:name w:val="annotation reference"/>
    <w:uiPriority w:val="99"/>
    <w:semiHidden/>
    <w:unhideWhenUsed/>
    <w:rsid w:val="00B90653"/>
    <w:rPr>
      <w:sz w:val="16"/>
      <w:szCs w:val="16"/>
    </w:rPr>
  </w:style>
  <w:style w:type="paragraph" w:styleId="CommentText">
    <w:name w:val="annotation text"/>
    <w:basedOn w:val="Normal"/>
    <w:link w:val="CommentTextChar"/>
    <w:uiPriority w:val="99"/>
    <w:semiHidden/>
    <w:unhideWhenUsed/>
    <w:rsid w:val="00B90653"/>
    <w:rPr>
      <w:sz w:val="20"/>
      <w:szCs w:val="20"/>
    </w:rPr>
  </w:style>
  <w:style w:type="character" w:customStyle="1" w:styleId="CommentTextChar">
    <w:name w:val="Comment Text Char"/>
    <w:basedOn w:val="DefaultParagraphFont"/>
    <w:link w:val="CommentText"/>
    <w:uiPriority w:val="99"/>
    <w:semiHidden/>
    <w:rsid w:val="00B90653"/>
  </w:style>
  <w:style w:type="paragraph" w:styleId="CommentSubject">
    <w:name w:val="annotation subject"/>
    <w:basedOn w:val="CommentText"/>
    <w:next w:val="CommentText"/>
    <w:link w:val="CommentSubjectChar"/>
    <w:uiPriority w:val="99"/>
    <w:semiHidden/>
    <w:unhideWhenUsed/>
    <w:rsid w:val="00B90653"/>
    <w:rPr>
      <w:b/>
      <w:bCs/>
    </w:rPr>
  </w:style>
  <w:style w:type="character" w:customStyle="1" w:styleId="CommentSubjectChar">
    <w:name w:val="Comment Subject Char"/>
    <w:link w:val="CommentSubject"/>
    <w:uiPriority w:val="99"/>
    <w:semiHidden/>
    <w:rsid w:val="00B906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1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BA2F18"/>
    <w:rPr>
      <w:sz w:val="22"/>
      <w:szCs w:val="22"/>
    </w:rPr>
  </w:style>
  <w:style w:type="paragraph" w:styleId="Header">
    <w:name w:val="header"/>
    <w:basedOn w:val="Normal"/>
    <w:link w:val="HeaderChar"/>
    <w:uiPriority w:val="99"/>
    <w:unhideWhenUsed/>
    <w:rsid w:val="005031A6"/>
    <w:pPr>
      <w:tabs>
        <w:tab w:val="center" w:pos="4680"/>
        <w:tab w:val="right" w:pos="9360"/>
      </w:tabs>
    </w:pPr>
    <w:rPr>
      <w:lang w:val="x-none" w:eastAsia="x-none"/>
    </w:rPr>
  </w:style>
  <w:style w:type="character" w:customStyle="1" w:styleId="HeaderChar">
    <w:name w:val="Header Char"/>
    <w:link w:val="Header"/>
    <w:uiPriority w:val="99"/>
    <w:rsid w:val="005031A6"/>
    <w:rPr>
      <w:sz w:val="22"/>
      <w:szCs w:val="22"/>
    </w:rPr>
  </w:style>
  <w:style w:type="paragraph" w:styleId="Footer">
    <w:name w:val="footer"/>
    <w:basedOn w:val="Normal"/>
    <w:link w:val="FooterChar"/>
    <w:uiPriority w:val="99"/>
    <w:unhideWhenUsed/>
    <w:rsid w:val="005031A6"/>
    <w:pPr>
      <w:tabs>
        <w:tab w:val="center" w:pos="4680"/>
        <w:tab w:val="right" w:pos="9360"/>
      </w:tabs>
    </w:pPr>
    <w:rPr>
      <w:lang w:val="x-none" w:eastAsia="x-none"/>
    </w:rPr>
  </w:style>
  <w:style w:type="character" w:customStyle="1" w:styleId="FooterChar">
    <w:name w:val="Footer Char"/>
    <w:link w:val="Footer"/>
    <w:uiPriority w:val="99"/>
    <w:rsid w:val="005031A6"/>
    <w:rPr>
      <w:sz w:val="22"/>
      <w:szCs w:val="22"/>
    </w:rPr>
  </w:style>
  <w:style w:type="paragraph" w:styleId="BalloonText">
    <w:name w:val="Balloon Text"/>
    <w:basedOn w:val="Normal"/>
    <w:link w:val="BalloonTextChar"/>
    <w:uiPriority w:val="99"/>
    <w:semiHidden/>
    <w:unhideWhenUsed/>
    <w:rsid w:val="005031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031A6"/>
    <w:rPr>
      <w:rFonts w:ascii="Tahoma" w:hAnsi="Tahoma" w:cs="Tahoma"/>
      <w:sz w:val="16"/>
      <w:szCs w:val="16"/>
    </w:rPr>
  </w:style>
  <w:style w:type="table" w:styleId="TableGrid">
    <w:name w:val="Table Grid"/>
    <w:basedOn w:val="TableNormal"/>
    <w:rsid w:val="0050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1C1D9B"/>
    <w:pPr>
      <w:ind w:left="720"/>
    </w:pPr>
  </w:style>
  <w:style w:type="paragraph" w:customStyle="1" w:styleId="yiv8448991947msonormal">
    <w:name w:val="yiv8448991947msonormal"/>
    <w:basedOn w:val="Normal"/>
    <w:rsid w:val="00D8780B"/>
    <w:pPr>
      <w:spacing w:beforeLines="1" w:afterLines="1" w:after="0" w:line="240" w:lineRule="auto"/>
    </w:pPr>
    <w:rPr>
      <w:rFonts w:ascii="Times" w:hAnsi="Times"/>
      <w:sz w:val="20"/>
      <w:szCs w:val="20"/>
    </w:rPr>
  </w:style>
  <w:style w:type="character" w:customStyle="1" w:styleId="apple-converted-space">
    <w:name w:val="apple-converted-space"/>
    <w:basedOn w:val="DefaultParagraphFont"/>
    <w:rsid w:val="00D8780B"/>
  </w:style>
  <w:style w:type="paragraph" w:customStyle="1" w:styleId="yiv8448991947msolistparagraph">
    <w:name w:val="yiv8448991947msolistparagraph"/>
    <w:basedOn w:val="Normal"/>
    <w:rsid w:val="00D8780B"/>
    <w:pPr>
      <w:spacing w:beforeLines="1" w:afterLines="1" w:after="0" w:line="240" w:lineRule="auto"/>
    </w:pPr>
    <w:rPr>
      <w:rFonts w:ascii="Times" w:hAnsi="Times"/>
      <w:sz w:val="20"/>
      <w:szCs w:val="20"/>
    </w:rPr>
  </w:style>
  <w:style w:type="paragraph" w:customStyle="1" w:styleId="yiv8448991947msolistparagraphcxsplast">
    <w:name w:val="yiv8448991947msolistparagraphcxsplast"/>
    <w:basedOn w:val="Normal"/>
    <w:rsid w:val="00D8780B"/>
    <w:pPr>
      <w:spacing w:beforeLines="1" w:afterLines="1" w:after="0" w:line="240" w:lineRule="auto"/>
    </w:pPr>
    <w:rPr>
      <w:rFonts w:ascii="Times" w:hAnsi="Times"/>
      <w:sz w:val="20"/>
      <w:szCs w:val="20"/>
    </w:rPr>
  </w:style>
  <w:style w:type="character" w:styleId="CommentReference">
    <w:name w:val="annotation reference"/>
    <w:uiPriority w:val="99"/>
    <w:semiHidden/>
    <w:unhideWhenUsed/>
    <w:rsid w:val="00B90653"/>
    <w:rPr>
      <w:sz w:val="16"/>
      <w:szCs w:val="16"/>
    </w:rPr>
  </w:style>
  <w:style w:type="paragraph" w:styleId="CommentText">
    <w:name w:val="annotation text"/>
    <w:basedOn w:val="Normal"/>
    <w:link w:val="CommentTextChar"/>
    <w:uiPriority w:val="99"/>
    <w:semiHidden/>
    <w:unhideWhenUsed/>
    <w:rsid w:val="00B90653"/>
    <w:rPr>
      <w:sz w:val="20"/>
      <w:szCs w:val="20"/>
    </w:rPr>
  </w:style>
  <w:style w:type="character" w:customStyle="1" w:styleId="CommentTextChar">
    <w:name w:val="Comment Text Char"/>
    <w:basedOn w:val="DefaultParagraphFont"/>
    <w:link w:val="CommentText"/>
    <w:uiPriority w:val="99"/>
    <w:semiHidden/>
    <w:rsid w:val="00B90653"/>
  </w:style>
  <w:style w:type="paragraph" w:styleId="CommentSubject">
    <w:name w:val="annotation subject"/>
    <w:basedOn w:val="CommentText"/>
    <w:next w:val="CommentText"/>
    <w:link w:val="CommentSubjectChar"/>
    <w:uiPriority w:val="99"/>
    <w:semiHidden/>
    <w:unhideWhenUsed/>
    <w:rsid w:val="00B90653"/>
    <w:rPr>
      <w:b/>
      <w:bCs/>
    </w:rPr>
  </w:style>
  <w:style w:type="character" w:customStyle="1" w:styleId="CommentSubjectChar">
    <w:name w:val="Comment Subject Char"/>
    <w:link w:val="CommentSubject"/>
    <w:uiPriority w:val="99"/>
    <w:semiHidden/>
    <w:rsid w:val="00B90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660">
      <w:bodyDiv w:val="1"/>
      <w:marLeft w:val="0"/>
      <w:marRight w:val="0"/>
      <w:marTop w:val="0"/>
      <w:marBottom w:val="0"/>
      <w:divBdr>
        <w:top w:val="none" w:sz="0" w:space="0" w:color="auto"/>
        <w:left w:val="none" w:sz="0" w:space="0" w:color="auto"/>
        <w:bottom w:val="none" w:sz="0" w:space="0" w:color="auto"/>
        <w:right w:val="none" w:sz="0" w:space="0" w:color="auto"/>
      </w:divBdr>
    </w:div>
    <w:div w:id="140847734">
      <w:bodyDiv w:val="1"/>
      <w:marLeft w:val="0"/>
      <w:marRight w:val="0"/>
      <w:marTop w:val="0"/>
      <w:marBottom w:val="0"/>
      <w:divBdr>
        <w:top w:val="none" w:sz="0" w:space="0" w:color="auto"/>
        <w:left w:val="none" w:sz="0" w:space="0" w:color="auto"/>
        <w:bottom w:val="none" w:sz="0" w:space="0" w:color="auto"/>
        <w:right w:val="none" w:sz="0" w:space="0" w:color="auto"/>
      </w:divBdr>
    </w:div>
    <w:div w:id="1702590344">
      <w:bodyDiv w:val="1"/>
      <w:marLeft w:val="0"/>
      <w:marRight w:val="0"/>
      <w:marTop w:val="0"/>
      <w:marBottom w:val="0"/>
      <w:divBdr>
        <w:top w:val="none" w:sz="0" w:space="0" w:color="auto"/>
        <w:left w:val="none" w:sz="0" w:space="0" w:color="auto"/>
        <w:bottom w:val="none" w:sz="0" w:space="0" w:color="auto"/>
        <w:right w:val="none" w:sz="0" w:space="0" w:color="auto"/>
      </w:divBdr>
    </w:div>
    <w:div w:id="1860897209">
      <w:bodyDiv w:val="1"/>
      <w:marLeft w:val="0"/>
      <w:marRight w:val="0"/>
      <w:marTop w:val="0"/>
      <w:marBottom w:val="0"/>
      <w:divBdr>
        <w:top w:val="none" w:sz="0" w:space="0" w:color="auto"/>
        <w:left w:val="none" w:sz="0" w:space="0" w:color="auto"/>
        <w:bottom w:val="none" w:sz="0" w:space="0" w:color="auto"/>
        <w:right w:val="none" w:sz="0" w:space="0" w:color="auto"/>
      </w:divBdr>
    </w:div>
    <w:div w:id="20031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Cromp</dc:creator>
  <cp:lastModifiedBy>DeAnn Cromp</cp:lastModifiedBy>
  <cp:revision>4</cp:revision>
  <cp:lastPrinted>2014-07-01T21:50:00Z</cp:lastPrinted>
  <dcterms:created xsi:type="dcterms:W3CDTF">2014-11-24T21:43:00Z</dcterms:created>
  <dcterms:modified xsi:type="dcterms:W3CDTF">2014-11-24T21:43:00Z</dcterms:modified>
</cp:coreProperties>
</file>